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89" w:rsidRPr="00D22807" w:rsidRDefault="0043371F" w:rsidP="00640489">
      <w:pPr>
        <w:spacing w:line="256" w:lineRule="auto"/>
        <w:jc w:val="center"/>
        <w:rPr>
          <w:rFonts w:ascii="Candara" w:eastAsia="Calibri" w:hAnsi="Candara" w:cs="Times New Roman"/>
          <w:b/>
          <w:sz w:val="44"/>
          <w:szCs w:val="44"/>
          <w:u w:val="single"/>
        </w:rPr>
      </w:pPr>
      <w:r>
        <w:rPr>
          <w:rFonts w:ascii="Candara" w:eastAsia="Calibri" w:hAnsi="Candara" w:cs="Times New Roman"/>
          <w:b/>
          <w:sz w:val="44"/>
          <w:szCs w:val="44"/>
          <w:u w:val="single"/>
        </w:rPr>
        <w:t>Beasley’s Yard 2018</w:t>
      </w:r>
      <w:r w:rsidR="00640489" w:rsidRPr="00D22807">
        <w:rPr>
          <w:rFonts w:ascii="Candara" w:eastAsia="Calibri" w:hAnsi="Candara" w:cs="Times New Roman"/>
          <w:b/>
          <w:sz w:val="44"/>
          <w:szCs w:val="44"/>
          <w:u w:val="single"/>
        </w:rPr>
        <w:t xml:space="preserve"> Price List</w:t>
      </w:r>
    </w:p>
    <w:p w:rsidR="00640489" w:rsidRPr="00BE3C8D" w:rsidRDefault="00640489" w:rsidP="00640489">
      <w:pPr>
        <w:pStyle w:val="NoSpacing"/>
        <w:jc w:val="center"/>
        <w:rPr>
          <w:sz w:val="20"/>
          <w:szCs w:val="20"/>
        </w:rPr>
      </w:pPr>
      <w:r w:rsidRPr="00BE3C8D">
        <w:rPr>
          <w:sz w:val="20"/>
          <w:szCs w:val="20"/>
        </w:rPr>
        <w:t>Phone: 931-486-2575        Fax: 931-486-2650</w:t>
      </w:r>
    </w:p>
    <w:p w:rsidR="00640489" w:rsidRPr="00BE3C8D" w:rsidRDefault="00640489" w:rsidP="00640489">
      <w:pPr>
        <w:pStyle w:val="NoSpacing"/>
        <w:jc w:val="center"/>
        <w:rPr>
          <w:sz w:val="20"/>
          <w:szCs w:val="20"/>
        </w:rPr>
      </w:pPr>
      <w:r w:rsidRPr="00BE3C8D">
        <w:rPr>
          <w:sz w:val="20"/>
          <w:szCs w:val="20"/>
        </w:rPr>
        <w:t xml:space="preserve">Email: </w:t>
      </w:r>
      <w:hyperlink r:id="rId4" w:history="1">
        <w:r w:rsidRPr="00BE3C8D">
          <w:rPr>
            <w:color w:val="0563C1"/>
            <w:sz w:val="20"/>
            <w:szCs w:val="20"/>
            <w:u w:val="single"/>
          </w:rPr>
          <w:t>sutherlin@beasleysyard.com</w:t>
        </w:r>
      </w:hyperlink>
      <w:r w:rsidRPr="00BE3C8D">
        <w:rPr>
          <w:sz w:val="20"/>
          <w:szCs w:val="20"/>
        </w:rPr>
        <w:t xml:space="preserve">      </w:t>
      </w:r>
      <w:hyperlink r:id="rId5" w:history="1">
        <w:r w:rsidRPr="00BE3C8D">
          <w:rPr>
            <w:color w:val="0563C1"/>
            <w:sz w:val="20"/>
            <w:szCs w:val="20"/>
            <w:u w:val="single"/>
          </w:rPr>
          <w:t>www.beasleysyard.com</w:t>
        </w:r>
      </w:hyperlink>
    </w:p>
    <w:p w:rsidR="00640489" w:rsidRPr="00BE3C8D" w:rsidRDefault="00640489" w:rsidP="00640489">
      <w:pPr>
        <w:pStyle w:val="NoSpacing"/>
        <w:jc w:val="center"/>
        <w:rPr>
          <w:sz w:val="20"/>
          <w:szCs w:val="20"/>
        </w:rPr>
      </w:pPr>
      <w:r w:rsidRPr="00BE3C8D">
        <w:rPr>
          <w:sz w:val="20"/>
          <w:szCs w:val="20"/>
        </w:rPr>
        <w:t xml:space="preserve">2 Scoops= 1 Yard  </w:t>
      </w:r>
      <w:r w:rsidRPr="00BE3C8D">
        <w:rPr>
          <w:sz w:val="20"/>
          <w:szCs w:val="20"/>
        </w:rPr>
        <w:tab/>
        <w:t xml:space="preserve">1 </w:t>
      </w:r>
      <w:r w:rsidR="00C21BA9">
        <w:rPr>
          <w:sz w:val="20"/>
          <w:szCs w:val="20"/>
        </w:rPr>
        <w:t>yard=6</w:t>
      </w:r>
      <w:r w:rsidRPr="00BE3C8D">
        <w:rPr>
          <w:sz w:val="20"/>
          <w:szCs w:val="20"/>
        </w:rPr>
        <w:t>0-120 square feet at 2 inches deep depending on material</w:t>
      </w:r>
    </w:p>
    <w:tbl>
      <w:tblPr>
        <w:tblStyle w:val="TableGrid"/>
        <w:tblpPr w:leftFromText="180" w:rightFromText="180" w:vertAnchor="text" w:horzAnchor="margin" w:tblpY="234"/>
        <w:tblW w:w="9605" w:type="dxa"/>
        <w:tblInd w:w="0" w:type="dxa"/>
        <w:tblLook w:val="04A0" w:firstRow="1" w:lastRow="0" w:firstColumn="1" w:lastColumn="0" w:noHBand="0" w:noVBand="1"/>
      </w:tblPr>
      <w:tblGrid>
        <w:gridCol w:w="7060"/>
        <w:gridCol w:w="2545"/>
      </w:tblGrid>
      <w:tr w:rsidR="00640489" w:rsidRPr="00D22807" w:rsidTr="00785A7B">
        <w:trPr>
          <w:trHeight w:val="41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D22807" w:rsidRDefault="00640489" w:rsidP="00785A7B">
            <w:pPr>
              <w:jc w:val="center"/>
              <w:rPr>
                <w:rFonts w:ascii="Candara" w:hAnsi="Candara"/>
                <w:b w:val="0"/>
                <w:sz w:val="28"/>
                <w:szCs w:val="28"/>
                <w:u w:val="single"/>
              </w:rPr>
            </w:pPr>
            <w:r w:rsidRPr="00D22807">
              <w:rPr>
                <w:rFonts w:ascii="Candara" w:hAnsi="Candara"/>
                <w:sz w:val="28"/>
                <w:szCs w:val="28"/>
                <w:u w:val="single"/>
              </w:rPr>
              <w:t>Decorative Stone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D22807" w:rsidRDefault="00640489" w:rsidP="00785A7B">
            <w:pPr>
              <w:rPr>
                <w:rFonts w:ascii="Candara" w:hAnsi="Candara"/>
                <w:b w:val="0"/>
                <w:sz w:val="28"/>
                <w:szCs w:val="28"/>
              </w:rPr>
            </w:pPr>
            <w:r w:rsidRPr="00D22807">
              <w:rPr>
                <w:rFonts w:ascii="Candara" w:hAnsi="Candara"/>
                <w:sz w:val="28"/>
                <w:szCs w:val="28"/>
              </w:rPr>
              <w:t>Price Per Yard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Pea Gravel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$44</w:t>
            </w:r>
            <w:r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2” Tennessee River Rock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$55</w:t>
            </w:r>
            <w:r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Colorado Sunrise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$85</w:t>
            </w:r>
            <w:r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Small Red Rock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$85</w:t>
            </w:r>
            <w:r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Large Red Rock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$100.00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White Marble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$120.00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B243FA" w:rsidRDefault="00640489" w:rsidP="00785A7B">
            <w:pPr>
              <w:rPr>
                <w:rFonts w:ascii="Candara" w:hAnsi="Candara"/>
                <w:sz w:val="24"/>
                <w:szCs w:val="24"/>
              </w:rPr>
            </w:pPr>
            <w:r w:rsidRPr="00B243FA">
              <w:rPr>
                <w:rFonts w:ascii="Candara" w:hAnsi="Candara"/>
                <w:sz w:val="24"/>
                <w:szCs w:val="24"/>
              </w:rPr>
              <w:t xml:space="preserve">Tulsa Rainbow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B243FA" w:rsidRDefault="00640489" w:rsidP="00785A7B">
            <w:pPr>
              <w:rPr>
                <w:rFonts w:ascii="Candara" w:hAnsi="Candara"/>
                <w:sz w:val="24"/>
                <w:szCs w:val="24"/>
              </w:rPr>
            </w:pPr>
            <w:r w:rsidRPr="00B243FA">
              <w:rPr>
                <w:rFonts w:ascii="Candara" w:hAnsi="Candara"/>
                <w:sz w:val="24"/>
                <w:szCs w:val="24"/>
              </w:rPr>
              <w:t>$130.00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B243FA" w:rsidRDefault="00640489" w:rsidP="00785A7B">
            <w:pPr>
              <w:rPr>
                <w:rFonts w:ascii="Candara" w:hAnsi="Candara"/>
                <w:sz w:val="24"/>
                <w:szCs w:val="24"/>
              </w:rPr>
            </w:pPr>
            <w:r w:rsidRPr="00B243FA">
              <w:rPr>
                <w:rFonts w:ascii="Candara" w:hAnsi="Candara"/>
                <w:sz w:val="24"/>
                <w:szCs w:val="24"/>
              </w:rPr>
              <w:t>Slate Chips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B243FA" w:rsidRDefault="00640489" w:rsidP="00785A7B">
            <w:pPr>
              <w:rPr>
                <w:rFonts w:ascii="Candara" w:hAnsi="Candara"/>
                <w:sz w:val="24"/>
                <w:szCs w:val="24"/>
              </w:rPr>
            </w:pPr>
            <w:r w:rsidRPr="00B243FA">
              <w:rPr>
                <w:rFonts w:ascii="Candara" w:hAnsi="Candara"/>
                <w:sz w:val="24"/>
                <w:szCs w:val="24"/>
              </w:rPr>
              <w:t>$130.00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Small Autumn Sunset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$135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Medium Autumn Sunset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$135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2” Autumn Sunset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$145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Small Tennessee River Slicks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$14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0.00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Large Tennessee River Slicks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$14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0.00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Cherokee White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$15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0.00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Black Granite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$155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Red Lava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$160.00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Black Lava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$180.00</w:t>
            </w:r>
          </w:p>
        </w:tc>
      </w:tr>
      <w:tr w:rsidR="00640489" w:rsidRPr="00757710" w:rsidTr="00785A7B">
        <w:trPr>
          <w:trHeight w:val="38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jc w:val="center"/>
              <w:rPr>
                <w:rFonts w:ascii="Candara" w:hAnsi="Candara"/>
                <w:b w:val="0"/>
                <w:sz w:val="28"/>
                <w:szCs w:val="28"/>
                <w:u w:val="single"/>
              </w:rPr>
            </w:pPr>
            <w:r w:rsidRPr="00757710">
              <w:rPr>
                <w:rFonts w:ascii="Candara" w:hAnsi="Candara"/>
                <w:sz w:val="28"/>
                <w:szCs w:val="28"/>
                <w:u w:val="single"/>
              </w:rPr>
              <w:t>Mulches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Brown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01564C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$30</w:t>
            </w:r>
            <w:bookmarkStart w:id="0" w:name="_GoBack"/>
            <w:bookmarkEnd w:id="0"/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Chocolate Brown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$34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Black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$34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Red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$34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Pine Mini Nuggets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$36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Shredded Pine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$36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38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jc w:val="center"/>
              <w:rPr>
                <w:rFonts w:ascii="Candara" w:hAnsi="Candara"/>
                <w:b w:val="0"/>
                <w:sz w:val="28"/>
                <w:szCs w:val="28"/>
                <w:u w:val="single"/>
              </w:rPr>
            </w:pPr>
            <w:r w:rsidRPr="00757710">
              <w:rPr>
                <w:rFonts w:ascii="Candara" w:hAnsi="Candara"/>
                <w:sz w:val="28"/>
                <w:szCs w:val="28"/>
                <w:u w:val="single"/>
              </w:rPr>
              <w:t>Soil Products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 xml:space="preserve">Fill Dirt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C21BA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$20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Shredded Top Soil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$38.00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Compost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$45.00</w:t>
            </w: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Grow Mix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$60.00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</w:p>
        </w:tc>
      </w:tr>
      <w:tr w:rsidR="00640489" w:rsidRPr="00757710" w:rsidTr="00785A7B">
        <w:trPr>
          <w:trHeight w:val="2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Limestone/ Crush and Run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$34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  <w:tr w:rsidR="00640489" w:rsidRPr="00757710" w:rsidTr="00785A7B">
        <w:trPr>
          <w:trHeight w:val="29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640489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757710">
              <w:rPr>
                <w:rFonts w:ascii="Candara" w:hAnsi="Candara"/>
                <w:sz w:val="24"/>
                <w:szCs w:val="24"/>
              </w:rPr>
              <w:t>Sand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9" w:rsidRPr="00757710" w:rsidRDefault="00B243FA" w:rsidP="00785A7B">
            <w:p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$40</w:t>
            </w:r>
            <w:r w:rsidR="00640489" w:rsidRPr="00757710">
              <w:rPr>
                <w:rFonts w:ascii="Candara" w:hAnsi="Candara"/>
                <w:sz w:val="24"/>
                <w:szCs w:val="24"/>
              </w:rPr>
              <w:t>.00</w:t>
            </w:r>
          </w:p>
        </w:tc>
      </w:tr>
    </w:tbl>
    <w:p w:rsidR="00640489" w:rsidRPr="00757710" w:rsidRDefault="00640489" w:rsidP="00640489">
      <w:pPr>
        <w:spacing w:after="0" w:line="240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640489" w:rsidRPr="001B79FB" w:rsidRDefault="00640489" w:rsidP="00640489">
      <w:pPr>
        <w:spacing w:after="0" w:line="240" w:lineRule="auto"/>
        <w:jc w:val="center"/>
        <w:rPr>
          <w:rFonts w:ascii="Candara" w:hAnsi="Candara"/>
        </w:rPr>
      </w:pPr>
      <w:r w:rsidRPr="00757710">
        <w:rPr>
          <w:rFonts w:ascii="Candara" w:eastAsia="Calibri" w:hAnsi="Candara" w:cs="Times New Roman"/>
          <w:b/>
          <w:sz w:val="24"/>
          <w:szCs w:val="24"/>
        </w:rPr>
        <w:t>Delivery available.</w:t>
      </w:r>
      <w:r>
        <w:rPr>
          <w:rFonts w:ascii="Candara" w:eastAsia="Calibri" w:hAnsi="Candara" w:cs="Times New Roman"/>
          <w:b/>
          <w:sz w:val="24"/>
          <w:szCs w:val="24"/>
        </w:rPr>
        <w:t xml:space="preserve"> Palletized rock is priced by weight.</w:t>
      </w:r>
    </w:p>
    <w:p w:rsidR="00717C26" w:rsidRDefault="00717C26"/>
    <w:sectPr w:rsidR="0071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9"/>
    <w:rsid w:val="0001564C"/>
    <w:rsid w:val="003B4307"/>
    <w:rsid w:val="0043371F"/>
    <w:rsid w:val="00603ECD"/>
    <w:rsid w:val="00640489"/>
    <w:rsid w:val="00717C26"/>
    <w:rsid w:val="00B243FA"/>
    <w:rsid w:val="00C21BA9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7AEA5-6631-4F99-9374-C5CE4F9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ajorBidi"/>
        <w:b/>
        <w:i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89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3E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" w:eastAsiaTheme="majorEastAsia" w:hAnsi="Century"/>
      <w:b/>
      <w:i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ECD"/>
    <w:pPr>
      <w:spacing w:after="0" w:line="240" w:lineRule="auto"/>
    </w:pPr>
    <w:rPr>
      <w:rFonts w:eastAsiaTheme="majorEastAsia"/>
      <w:i/>
    </w:rPr>
  </w:style>
  <w:style w:type="table" w:styleId="TableGrid">
    <w:name w:val="Table Grid"/>
    <w:basedOn w:val="TableNormal"/>
    <w:uiPriority w:val="39"/>
    <w:rsid w:val="00640489"/>
    <w:pPr>
      <w:spacing w:after="0" w:line="240" w:lineRule="auto"/>
    </w:pPr>
    <w:rPr>
      <w:rFonts w:ascii="Calibri" w:eastAsia="Calibri" w:hAnsi="Calibri" w:cs="Times New Roman"/>
      <w:b w:val="0"/>
      <w:i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489"/>
    <w:pPr>
      <w:spacing w:after="0" w:line="240" w:lineRule="auto"/>
    </w:pPr>
    <w:rPr>
      <w:rFonts w:asciiTheme="minorHAnsi" w:hAnsiTheme="minorHAnsi" w:cstheme="minorBidi"/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4C"/>
    <w:rPr>
      <w:rFonts w:ascii="Segoe UI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sleysyard.com" TargetMode="External"/><Relationship Id="rId4" Type="http://schemas.openxmlformats.org/officeDocument/2006/relationships/hyperlink" Target="mailto:sutherlin@beasleysy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2018-02-27T22:31:00Z</cp:lastPrinted>
  <dcterms:created xsi:type="dcterms:W3CDTF">2018-02-26T20:45:00Z</dcterms:created>
  <dcterms:modified xsi:type="dcterms:W3CDTF">2018-02-27T22:38:00Z</dcterms:modified>
</cp:coreProperties>
</file>